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E1" w:rsidRPr="00867AE1" w:rsidRDefault="00000327" w:rsidP="00867A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Accounting Basics</w:t>
      </w:r>
      <w:r w:rsidR="00190A86">
        <w:rPr>
          <w:b/>
          <w:sz w:val="40"/>
          <w:szCs w:val="40"/>
        </w:rPr>
        <w:t xml:space="preserve"> – OCP-D</w:t>
      </w:r>
      <w:r w:rsidR="00867AE1" w:rsidRPr="00867AE1">
        <w:rPr>
          <w:b/>
          <w:sz w:val="40"/>
          <w:szCs w:val="40"/>
        </w:rPr>
        <w:t xml:space="preserve"> </w:t>
      </w:r>
    </w:p>
    <w:p w:rsidR="00867AE1" w:rsidRDefault="00867AE1" w:rsidP="00867AE1">
      <w:pPr>
        <w:pStyle w:val="ListParagraph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088"/>
        <w:gridCol w:w="7807"/>
      </w:tblGrid>
      <w:tr w:rsidR="00867AE1" w:rsidTr="006D2747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Course Objectives</w:t>
            </w:r>
          </w:p>
        </w:tc>
        <w:tc>
          <w:tcPr>
            <w:tcW w:w="7807" w:type="dxa"/>
          </w:tcPr>
          <w:p w:rsidR="00DC7A8C" w:rsidRDefault="00F105B4" w:rsidP="00514BFB">
            <w:pPr>
              <w:pStyle w:val="ListParagraph"/>
              <w:ind w:left="0"/>
            </w:pPr>
            <w:r>
              <w:t>Describe the variety of jobs available in accounting.</w:t>
            </w:r>
          </w:p>
          <w:p w:rsidR="00F105B4" w:rsidRDefault="00F105B4" w:rsidP="00514BFB">
            <w:pPr>
              <w:pStyle w:val="ListParagraph"/>
              <w:ind w:left="0"/>
            </w:pPr>
            <w:r>
              <w:t>Show how various business transactions affect the basic accounting equation.</w:t>
            </w:r>
          </w:p>
          <w:p w:rsidR="00F105B4" w:rsidRDefault="00F105B4" w:rsidP="00514BFB">
            <w:pPr>
              <w:pStyle w:val="ListParagraph"/>
              <w:ind w:left="0"/>
            </w:pPr>
            <w:r>
              <w:t>List and apply the rules of debit and credit for asset, liability, and owner’s equity accounts.</w:t>
            </w:r>
          </w:p>
          <w:p w:rsidR="00F105B4" w:rsidRDefault="00F105B4" w:rsidP="00514BFB">
            <w:pPr>
              <w:pStyle w:val="ListParagraph"/>
              <w:ind w:left="0"/>
            </w:pPr>
            <w:r>
              <w:t>Make accurate entries for business transactions in a general journal.</w:t>
            </w:r>
          </w:p>
          <w:p w:rsidR="00F105B4" w:rsidRDefault="00F105B4" w:rsidP="00514BFB">
            <w:pPr>
              <w:pStyle w:val="ListParagraph"/>
              <w:ind w:left="0"/>
            </w:pPr>
            <w:r>
              <w:t>Calculate net income or net loss amount using a six-column worksheet.</w:t>
            </w:r>
          </w:p>
          <w:p w:rsidR="00F105B4" w:rsidRDefault="00F105B4" w:rsidP="00514BFB">
            <w:pPr>
              <w:pStyle w:val="ListParagraph"/>
              <w:ind w:left="0"/>
            </w:pPr>
            <w:r>
              <w:t>Prepare an Income Statement, Statement of Changes in Owner’s Equity, and Balance Sheet reflecting the end of an accounting period.</w:t>
            </w:r>
          </w:p>
          <w:p w:rsidR="00921134" w:rsidRDefault="00DC7A8C" w:rsidP="00514BFB">
            <w:pPr>
              <w:pStyle w:val="ListParagraph"/>
              <w:ind w:left="0"/>
            </w:pPr>
            <w:r>
              <w:t xml:space="preserve"> </w:t>
            </w:r>
          </w:p>
        </w:tc>
      </w:tr>
      <w:tr w:rsidR="006A3003" w:rsidTr="006D2747">
        <w:tc>
          <w:tcPr>
            <w:tcW w:w="2088" w:type="dxa"/>
          </w:tcPr>
          <w:p w:rsidR="006A3003" w:rsidRDefault="006A3003" w:rsidP="00867AE1">
            <w:pPr>
              <w:pStyle w:val="ListParagraph"/>
              <w:ind w:left="0"/>
            </w:pPr>
            <w:r>
              <w:t>Competencies</w:t>
            </w:r>
          </w:p>
        </w:tc>
        <w:tc>
          <w:tcPr>
            <w:tcW w:w="7807" w:type="dxa"/>
          </w:tcPr>
          <w:p w:rsidR="00921134" w:rsidRDefault="004F7F77" w:rsidP="00F105B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42.02, 50.05, 50.06,</w:t>
            </w:r>
          </w:p>
          <w:p w:rsidR="004F7F77" w:rsidRPr="006A3003" w:rsidRDefault="004F7F77" w:rsidP="00F105B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67AE1" w:rsidTr="006D2747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Module Materials</w:t>
            </w:r>
          </w:p>
        </w:tc>
        <w:tc>
          <w:tcPr>
            <w:tcW w:w="7807" w:type="dxa"/>
          </w:tcPr>
          <w:p w:rsidR="00921134" w:rsidRDefault="00F105B4" w:rsidP="00F105B4">
            <w:pPr>
              <w:pStyle w:val="ListParagraph"/>
              <w:ind w:left="0"/>
            </w:pPr>
            <w:r>
              <w:t xml:space="preserve">Glencoe Accounting, First Year Course </w:t>
            </w:r>
            <w:r w:rsidR="004F7F77">
              <w:t>textbook</w:t>
            </w:r>
          </w:p>
          <w:p w:rsidR="004F7F77" w:rsidRDefault="004F7F77" w:rsidP="00F105B4">
            <w:pPr>
              <w:pStyle w:val="ListParagraph"/>
              <w:ind w:left="0"/>
            </w:pPr>
          </w:p>
        </w:tc>
      </w:tr>
      <w:tr w:rsidR="00867AE1" w:rsidTr="006D2747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Assignment</w:t>
            </w:r>
            <w:r w:rsidR="00547704">
              <w:t>s</w:t>
            </w:r>
          </w:p>
        </w:tc>
        <w:tc>
          <w:tcPr>
            <w:tcW w:w="7807" w:type="dxa"/>
          </w:tcPr>
          <w:p w:rsidR="00E67755" w:rsidRDefault="00FC4EB3" w:rsidP="00190A86">
            <w:r>
              <w:t>Chapter 1 – Accounting in a Private Enterprise Economy</w:t>
            </w:r>
          </w:p>
          <w:p w:rsidR="00FC4EB3" w:rsidRDefault="00FC4EB3" w:rsidP="00190A86">
            <w:r>
              <w:t xml:space="preserve">   Study Guide</w:t>
            </w:r>
          </w:p>
          <w:p w:rsidR="00FC4EB3" w:rsidRDefault="00FC4EB3" w:rsidP="00190A86">
            <w:r>
              <w:t>Remaining Chapters – Work with Mrs. Greinke</w:t>
            </w:r>
          </w:p>
          <w:p w:rsidR="00FC4EB3" w:rsidRDefault="00FC4EB3" w:rsidP="00190A86">
            <w:r>
              <w:t>Chapter 2 – Business Transactions and The Basic Accounting Equation</w:t>
            </w:r>
          </w:p>
          <w:p w:rsidR="00FC4EB3" w:rsidRDefault="00FC4EB3" w:rsidP="00190A86">
            <w:r>
              <w:t>Chapter 3 – Analyzing Transactions Affecting Assets, Liabilities, and Owner’s Equity</w:t>
            </w:r>
          </w:p>
          <w:p w:rsidR="00FC4EB3" w:rsidRDefault="00FC4EB3" w:rsidP="00190A86">
            <w:r>
              <w:t>Chapter 4 – Analyzing Transactions Affecting Revenue, Expenses, and Withdrawals</w:t>
            </w:r>
          </w:p>
          <w:p w:rsidR="00FC4EB3" w:rsidRDefault="00FC4EB3" w:rsidP="00190A86">
            <w:r>
              <w:t>Chapter 5 – Recording Transactions in a General Journal</w:t>
            </w:r>
          </w:p>
          <w:p w:rsidR="00FC4EB3" w:rsidRDefault="00FC4EB3" w:rsidP="00190A86">
            <w:r>
              <w:t>Chapter 6 – Posting Journal Entries to General Ledger Activities</w:t>
            </w:r>
          </w:p>
          <w:p w:rsidR="00FC4EB3" w:rsidRDefault="00FC4EB3" w:rsidP="00190A86">
            <w:r>
              <w:t xml:space="preserve">Chapter 7 </w:t>
            </w:r>
            <w:r w:rsidR="001C667A">
              <w:t>– Preparing a Six-Column Work Sheet</w:t>
            </w:r>
          </w:p>
          <w:p w:rsidR="00FC4EB3" w:rsidRPr="001C1AF4" w:rsidRDefault="00FC4EB3" w:rsidP="00190A86"/>
        </w:tc>
      </w:tr>
      <w:tr w:rsidR="00867AE1" w:rsidTr="006D2747">
        <w:tc>
          <w:tcPr>
            <w:tcW w:w="2088" w:type="dxa"/>
          </w:tcPr>
          <w:p w:rsidR="00867AE1" w:rsidRDefault="00867AE1" w:rsidP="00867AE1">
            <w:pPr>
              <w:pStyle w:val="ListParagraph"/>
              <w:ind w:left="0"/>
            </w:pPr>
            <w:r>
              <w:t>Assessment</w:t>
            </w:r>
          </w:p>
        </w:tc>
        <w:tc>
          <w:tcPr>
            <w:tcW w:w="7807" w:type="dxa"/>
          </w:tcPr>
          <w:p w:rsidR="00921134" w:rsidRDefault="001C667A" w:rsidP="00F105B4">
            <w:pPr>
              <w:pStyle w:val="ListParagraph"/>
              <w:ind w:left="0"/>
            </w:pPr>
            <w:r>
              <w:t>Chapters 1 and 2    40 points</w:t>
            </w:r>
          </w:p>
          <w:p w:rsidR="001C667A" w:rsidRDefault="001C667A" w:rsidP="00F105B4">
            <w:pPr>
              <w:pStyle w:val="ListParagraph"/>
              <w:ind w:left="0"/>
            </w:pPr>
            <w:r>
              <w:t>Chapters 3 and 4    40 points</w:t>
            </w:r>
          </w:p>
          <w:p w:rsidR="001C667A" w:rsidRDefault="001C667A" w:rsidP="00F105B4">
            <w:pPr>
              <w:pStyle w:val="ListParagraph"/>
              <w:ind w:left="0"/>
            </w:pPr>
            <w:r>
              <w:t>Chapters 5 and 6    40 points</w:t>
            </w:r>
          </w:p>
          <w:p w:rsidR="001C667A" w:rsidRDefault="001C667A" w:rsidP="00F105B4">
            <w:pPr>
              <w:pStyle w:val="ListParagraph"/>
              <w:ind w:left="0"/>
            </w:pPr>
            <w:r>
              <w:t>Chapter 7     40 points</w:t>
            </w:r>
          </w:p>
          <w:p w:rsidR="001C667A" w:rsidRDefault="001C667A" w:rsidP="00F105B4">
            <w:pPr>
              <w:pStyle w:val="ListParagraph"/>
              <w:ind w:left="0"/>
            </w:pPr>
            <w:bookmarkStart w:id="0" w:name="_GoBack"/>
            <w:bookmarkEnd w:id="0"/>
          </w:p>
        </w:tc>
      </w:tr>
    </w:tbl>
    <w:p w:rsidR="00867AE1" w:rsidRDefault="00867AE1" w:rsidP="00867AE1">
      <w:pPr>
        <w:pStyle w:val="ListParagraph"/>
      </w:pPr>
    </w:p>
    <w:p w:rsidR="00867AE1" w:rsidRDefault="00867AE1" w:rsidP="00867AE1">
      <w:pPr>
        <w:pStyle w:val="ListParagraph"/>
      </w:pPr>
    </w:p>
    <w:p w:rsidR="00867AE1" w:rsidRDefault="00867AE1" w:rsidP="00867AE1">
      <w:pPr>
        <w:pStyle w:val="ListParagraph"/>
      </w:pPr>
    </w:p>
    <w:p w:rsidR="00867AE1" w:rsidRDefault="00867AE1" w:rsidP="00867AE1">
      <w:pPr>
        <w:pStyle w:val="ListParagraph"/>
      </w:pPr>
    </w:p>
    <w:p w:rsidR="00867AE1" w:rsidRDefault="00867AE1" w:rsidP="00867AE1">
      <w:pPr>
        <w:pStyle w:val="ListParagraph"/>
      </w:pPr>
    </w:p>
    <w:p w:rsidR="00867AE1" w:rsidRPr="00867AE1" w:rsidRDefault="00867AE1" w:rsidP="00867AE1">
      <w:pPr>
        <w:pStyle w:val="ListParagraph"/>
        <w:ind w:left="1440"/>
        <w:rPr>
          <w:sz w:val="28"/>
          <w:szCs w:val="28"/>
        </w:rPr>
      </w:pPr>
    </w:p>
    <w:sectPr w:rsidR="00867AE1" w:rsidRPr="0086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3553"/>
    <w:multiLevelType w:val="hybridMultilevel"/>
    <w:tmpl w:val="C99C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82C8D"/>
    <w:multiLevelType w:val="hybridMultilevel"/>
    <w:tmpl w:val="62FCF1C0"/>
    <w:lvl w:ilvl="0" w:tplc="7E68DE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5A4C6284"/>
    <w:multiLevelType w:val="hybridMultilevel"/>
    <w:tmpl w:val="594C2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0C1D13"/>
    <w:multiLevelType w:val="multilevel"/>
    <w:tmpl w:val="55AC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E1"/>
    <w:rsid w:val="00000327"/>
    <w:rsid w:val="00172C0D"/>
    <w:rsid w:val="00190A86"/>
    <w:rsid w:val="001C1AF4"/>
    <w:rsid w:val="001C667A"/>
    <w:rsid w:val="00377552"/>
    <w:rsid w:val="003D49F6"/>
    <w:rsid w:val="00432321"/>
    <w:rsid w:val="004F7F77"/>
    <w:rsid w:val="00514BFB"/>
    <w:rsid w:val="00547704"/>
    <w:rsid w:val="005C32CD"/>
    <w:rsid w:val="005F3CD0"/>
    <w:rsid w:val="006A3003"/>
    <w:rsid w:val="006D2747"/>
    <w:rsid w:val="00714A6B"/>
    <w:rsid w:val="00842D3D"/>
    <w:rsid w:val="00867AE1"/>
    <w:rsid w:val="00895032"/>
    <w:rsid w:val="00921134"/>
    <w:rsid w:val="009B5EEE"/>
    <w:rsid w:val="00C15784"/>
    <w:rsid w:val="00C8170B"/>
    <w:rsid w:val="00DA07B8"/>
    <w:rsid w:val="00DC7A8C"/>
    <w:rsid w:val="00DF19A4"/>
    <w:rsid w:val="00E67755"/>
    <w:rsid w:val="00F105B4"/>
    <w:rsid w:val="00FA6896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D8994-541F-4774-9890-C23852EE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AE1"/>
    <w:pPr>
      <w:ind w:left="720"/>
      <w:contextualSpacing/>
    </w:pPr>
  </w:style>
  <w:style w:type="table" w:styleId="TableGrid">
    <w:name w:val="Table Grid"/>
    <w:basedOn w:val="TableNormal"/>
    <w:uiPriority w:val="59"/>
    <w:rsid w:val="0086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ACFD-3F8C-4D5C-9A60-D108CF96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Greinke, Marsha A.</dc:creator>
  <cp:lastModifiedBy>Greinke, Marsha A.</cp:lastModifiedBy>
  <cp:revision>2</cp:revision>
  <cp:lastPrinted>2016-09-27T15:16:00Z</cp:lastPrinted>
  <dcterms:created xsi:type="dcterms:W3CDTF">2016-09-27T16:37:00Z</dcterms:created>
  <dcterms:modified xsi:type="dcterms:W3CDTF">2016-09-27T16:37:00Z</dcterms:modified>
</cp:coreProperties>
</file>